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54C623" w14:textId="77777777" w:rsidR="00A22845" w:rsidRPr="00480FF6" w:rsidRDefault="00A22845" w:rsidP="00D42AFD">
      <w:pPr>
        <w:pStyle w:val="Mdeck4heading1"/>
        <w:spacing w:before="0"/>
        <w:rPr>
          <w:sz w:val="36"/>
          <w:szCs w:val="36"/>
        </w:rPr>
      </w:pPr>
      <w:r w:rsidRPr="00480FF6">
        <w:rPr>
          <w:sz w:val="36"/>
          <w:szCs w:val="36"/>
        </w:rPr>
        <w:t xml:space="preserve">Supporting </w:t>
      </w:r>
      <w:r w:rsidR="003A3555" w:rsidRPr="00480FF6">
        <w:rPr>
          <w:sz w:val="36"/>
          <w:szCs w:val="36"/>
        </w:rPr>
        <w:t>I</w:t>
      </w:r>
      <w:r w:rsidRPr="00480FF6">
        <w:rPr>
          <w:sz w:val="36"/>
          <w:szCs w:val="36"/>
        </w:rPr>
        <w:t>nformation</w:t>
      </w:r>
    </w:p>
    <w:p w14:paraId="55F6BDB3" w14:textId="20F49ED3" w:rsidR="00D42AFD" w:rsidRPr="005F536F" w:rsidRDefault="009838FB" w:rsidP="00D42AFD">
      <w:pPr>
        <w:pStyle w:val="Mdeck6figurebody"/>
        <w:spacing w:before="240"/>
      </w:pPr>
      <w:r>
        <w:rPr>
          <w:noProof/>
          <w:snapToGrid/>
          <w:lang w:eastAsia="zh-CN" w:bidi="ar-SA"/>
        </w:rPr>
        <w:drawing>
          <wp:inline distT="0" distB="0" distL="0" distR="0" wp14:anchorId="0593432F" wp14:editId="08E6B005">
            <wp:extent cx="3185446" cy="5195695"/>
            <wp:effectExtent l="0" t="0" r="0" b="0"/>
            <wp:docPr id="1" name="図 1" descr="Macintosh HD:Users:higashinobuyuki:Desktop:FigS1-H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higashinobuyuki:Desktop:FigS1-HR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0" b="1581"/>
                    <a:stretch/>
                  </pic:blipFill>
                  <pic:spPr bwMode="auto">
                    <a:xfrm>
                      <a:off x="0" y="0"/>
                      <a:ext cx="3186949" cy="519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85F74" w14:textId="77777777" w:rsidR="00A22845" w:rsidRDefault="00A22845" w:rsidP="00480FF6">
      <w:pPr>
        <w:pStyle w:val="Mdeck6figurecaption"/>
      </w:pPr>
      <w:r w:rsidRPr="00F40E3B">
        <w:rPr>
          <w:b/>
        </w:rPr>
        <w:t>Figure S1.</w:t>
      </w:r>
      <w:r w:rsidRPr="00F40E3B">
        <w:t xml:space="preserve"> </w:t>
      </w:r>
      <w:r w:rsidRPr="00F40E3B">
        <w:rPr>
          <w:vertAlign w:val="superscript"/>
        </w:rPr>
        <w:t>1</w:t>
      </w:r>
      <w:r w:rsidRPr="00F40E3B">
        <w:t>H-NMR spectr</w:t>
      </w:r>
      <w:r w:rsidR="00393E07" w:rsidRPr="00F40E3B">
        <w:t>a</w:t>
      </w:r>
      <w:r w:rsidRPr="00F40E3B">
        <w:t xml:space="preserve"> of the </w:t>
      </w:r>
      <w:r w:rsidR="00393E07" w:rsidRPr="00F40E3B">
        <w:t>RGDS-ELP (</w:t>
      </w:r>
      <w:r w:rsidR="00393E07" w:rsidRPr="00F40E3B">
        <w:rPr>
          <w:b/>
        </w:rPr>
        <w:t>a</w:t>
      </w:r>
      <w:r w:rsidR="00393E07" w:rsidRPr="00F40E3B">
        <w:t>) and RGDS-</w:t>
      </w:r>
      <w:r w:rsidR="00393E07" w:rsidRPr="00F40E3B">
        <w:rPr>
          <w:i/>
        </w:rPr>
        <w:t>deg</w:t>
      </w:r>
      <w:r w:rsidR="00393E07" w:rsidRPr="00F40E3B">
        <w:t>-ELP (</w:t>
      </w:r>
      <w:r w:rsidR="00393E07" w:rsidRPr="00F40E3B">
        <w:rPr>
          <w:b/>
        </w:rPr>
        <w:t>b</w:t>
      </w:r>
      <w:r w:rsidR="00393E07" w:rsidRPr="00F40E3B">
        <w:t>)</w:t>
      </w:r>
      <w:r w:rsidRPr="00F40E3B">
        <w:t xml:space="preserve"> in </w:t>
      </w:r>
      <w:r w:rsidR="00393E07" w:rsidRPr="00F40E3B">
        <w:rPr>
          <w:i/>
        </w:rPr>
        <w:t>d</w:t>
      </w:r>
      <w:r w:rsidR="00393E07" w:rsidRPr="00F40E3B">
        <w:rPr>
          <w:vertAlign w:val="subscript"/>
        </w:rPr>
        <w:t>6</w:t>
      </w:r>
      <w:r w:rsidR="00393E07" w:rsidRPr="00F40E3B">
        <w:t>-DMSO (TMS)</w:t>
      </w:r>
      <w:r w:rsidRPr="00F40E3B">
        <w:t xml:space="preserve"> at 2</w:t>
      </w:r>
      <w:r w:rsidR="00692476" w:rsidRPr="00F40E3B">
        <w:t>0</w:t>
      </w:r>
      <w:r w:rsidR="00D42AFD" w:rsidRPr="00F40E3B">
        <w:t xml:space="preserve"> </w:t>
      </w:r>
      <w:r w:rsidRPr="00F40E3B">
        <w:t>°C.</w:t>
      </w:r>
    </w:p>
    <w:p w14:paraId="08D2E6C5" w14:textId="0321D058" w:rsidR="00D42AFD" w:rsidRPr="00393E07" w:rsidRDefault="00D055C0" w:rsidP="00D42AFD">
      <w:pPr>
        <w:pStyle w:val="Mdeck6figurebody"/>
      </w:pPr>
      <w:r>
        <w:rPr>
          <w:noProof/>
          <w:snapToGrid/>
          <w:lang w:eastAsia="zh-CN" w:bidi="ar-SA"/>
        </w:rPr>
        <w:drawing>
          <wp:inline distT="0" distB="0" distL="0" distR="0" wp14:anchorId="79DE08B5" wp14:editId="36C01CE8">
            <wp:extent cx="2884170" cy="1266190"/>
            <wp:effectExtent l="0" t="0" r="0" b="0"/>
            <wp:docPr id="2" name="図 2" descr="Macintosh HD:Users:higashinobuyuki:Desktop:Polymers:polymers-67221-for proofreading-after check:FigS2-H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higashinobuyuki:Desktop:Polymers:polymers-67221-for proofreading-after check:FigS2-HR.t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126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BD056" w14:textId="32F1342B" w:rsidR="00D42AFD" w:rsidRDefault="00A22845" w:rsidP="00D42AFD">
      <w:pPr>
        <w:pStyle w:val="Mdeck6figurecaption"/>
      </w:pPr>
      <w:r w:rsidRPr="00D42AFD">
        <w:rPr>
          <w:b/>
        </w:rPr>
        <w:t>Figure S2.</w:t>
      </w:r>
      <w:r w:rsidRPr="00D42AFD">
        <w:t xml:space="preserve"> </w:t>
      </w:r>
      <w:r w:rsidR="00393E07">
        <w:t>Water contact angles of the</w:t>
      </w:r>
      <w:r w:rsidR="00393E07" w:rsidRPr="00CA01C5">
        <w:t xml:space="preserve"> </w:t>
      </w:r>
      <w:r w:rsidR="00D42AFD">
        <w:t>(</w:t>
      </w:r>
      <w:r w:rsidR="00D42AFD" w:rsidRPr="00D42AFD">
        <w:rPr>
          <w:b/>
        </w:rPr>
        <w:t>a</w:t>
      </w:r>
      <w:r w:rsidR="00D42AFD">
        <w:t xml:space="preserve">) </w:t>
      </w:r>
      <w:r w:rsidR="00393E07">
        <w:t xml:space="preserve">RGDS-ELP-covered PSt-dish and </w:t>
      </w:r>
      <w:r w:rsidR="00DC2B3C">
        <w:br/>
      </w:r>
      <w:r w:rsidR="00D42AFD">
        <w:t>(</w:t>
      </w:r>
      <w:r w:rsidR="00D42AFD" w:rsidRPr="00D42AFD">
        <w:rPr>
          <w:b/>
        </w:rPr>
        <w:t>b</w:t>
      </w:r>
      <w:r w:rsidR="00D42AFD">
        <w:t xml:space="preserve">) </w:t>
      </w:r>
      <w:r w:rsidR="00393E07">
        <w:t>RGDS-</w:t>
      </w:r>
      <w:r w:rsidR="00393E07" w:rsidRPr="00393E07">
        <w:rPr>
          <w:i/>
        </w:rPr>
        <w:t>deg</w:t>
      </w:r>
      <w:r w:rsidR="00393E07">
        <w:t>-ELP-covered PSt-dish</w:t>
      </w:r>
      <w:r w:rsidR="00D42AFD">
        <w:t>.</w:t>
      </w:r>
    </w:p>
    <w:p w14:paraId="7AA432A1" w14:textId="37AB7FA8" w:rsidR="00D42AFD" w:rsidRDefault="00D055C0" w:rsidP="00480FF6">
      <w:pPr>
        <w:pStyle w:val="Mdeck6figurebody"/>
      </w:pPr>
      <w:bookmarkStart w:id="0" w:name="_GoBack"/>
      <w:r>
        <w:rPr>
          <w:noProof/>
          <w:snapToGrid/>
          <w:lang w:eastAsia="zh-CN" w:bidi="ar-SA"/>
        </w:rPr>
        <w:lastRenderedPageBreak/>
        <w:drawing>
          <wp:inline distT="0" distB="0" distL="0" distR="0" wp14:anchorId="462DD733" wp14:editId="67A5ACEC">
            <wp:extent cx="2518410" cy="4332605"/>
            <wp:effectExtent l="0" t="0" r="0" b="0"/>
            <wp:docPr id="4" name="図 4" descr="Macintosh HD:Users:higashinobuyuki:Desktop:Polymers:polymers-67221-for proofreading-after check:FigS3-H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higashinobuyuki:Desktop:Polymers:polymers-67221-for proofreading-after check:FigS3-HR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8373DF5" w14:textId="77777777" w:rsidR="00A22845" w:rsidRDefault="00A22845" w:rsidP="00D42AFD">
      <w:pPr>
        <w:pStyle w:val="Mdeck6figurecaption"/>
        <w:spacing w:after="0"/>
      </w:pPr>
      <w:r w:rsidRPr="00D42AFD">
        <w:rPr>
          <w:b/>
        </w:rPr>
        <w:t>Figure S3.</w:t>
      </w:r>
      <w:r w:rsidR="00D42AFD">
        <w:t xml:space="preserve"> </w:t>
      </w:r>
      <w:r w:rsidR="002A14CA">
        <w:t xml:space="preserve">The live/dead cell assay of NIH/3T3 cells </w:t>
      </w:r>
      <w:r w:rsidR="00080A8E">
        <w:t>(</w:t>
      </w:r>
      <w:r w:rsidR="00080A8E" w:rsidRPr="00D42AFD">
        <w:rPr>
          <w:rFonts w:cs="Times New Roman"/>
        </w:rPr>
        <w:t>1.0</w:t>
      </w:r>
      <w:r w:rsidR="00D42AFD" w:rsidRPr="00D42AFD">
        <w:rPr>
          <w:rFonts w:cs="Times New Roman"/>
        </w:rPr>
        <w:t xml:space="preserve"> × </w:t>
      </w:r>
      <w:r w:rsidR="00080A8E" w:rsidRPr="00D42AFD">
        <w:rPr>
          <w:rFonts w:cs="Times New Roman"/>
        </w:rPr>
        <w:t>10</w:t>
      </w:r>
      <w:r w:rsidR="00080A8E" w:rsidRPr="00D42AFD">
        <w:rPr>
          <w:rFonts w:cs="Times New Roman"/>
          <w:vertAlign w:val="superscript"/>
        </w:rPr>
        <w:t>4</w:t>
      </w:r>
      <w:r w:rsidR="00080A8E">
        <w:t xml:space="preserve"> cells cm</w:t>
      </w:r>
      <w:r w:rsidR="00D42AFD">
        <w:rPr>
          <w:rFonts w:cs="Times New Roman"/>
          <w:vertAlign w:val="superscript"/>
        </w:rPr>
        <w:t>−</w:t>
      </w:r>
      <w:r w:rsidR="00080A8E" w:rsidRPr="00080A8E">
        <w:rPr>
          <w:vertAlign w:val="superscript"/>
        </w:rPr>
        <w:t>2</w:t>
      </w:r>
      <w:r w:rsidR="00080A8E">
        <w:t xml:space="preserve">) </w:t>
      </w:r>
      <w:r w:rsidR="002A14CA">
        <w:t>cultured for 24 h on RGDS-</w:t>
      </w:r>
      <w:r w:rsidR="002A14CA" w:rsidRPr="00747CCA">
        <w:rPr>
          <w:i/>
        </w:rPr>
        <w:t>deg</w:t>
      </w:r>
      <w:r w:rsidR="002A14CA">
        <w:t>-ELP-covered PSt-dish (</w:t>
      </w:r>
      <w:r w:rsidR="002A14CA" w:rsidRPr="00D42AFD">
        <w:rPr>
          <w:b/>
        </w:rPr>
        <w:t>a</w:t>
      </w:r>
      <w:r w:rsidR="002A14CA">
        <w:t>), RGDS-ELP-covered PSt-dish (</w:t>
      </w:r>
      <w:r w:rsidR="002A14CA" w:rsidRPr="00D42AFD">
        <w:rPr>
          <w:b/>
        </w:rPr>
        <w:t>b</w:t>
      </w:r>
      <w:r w:rsidR="002A14CA">
        <w:t>), bare PSt-dish (</w:t>
      </w:r>
      <w:r w:rsidR="002A14CA" w:rsidRPr="00D42AFD">
        <w:rPr>
          <w:b/>
        </w:rPr>
        <w:t>c</w:t>
      </w:r>
      <w:r w:rsidR="002A14CA">
        <w:t>) and tissue culture dish (Biocoat</w:t>
      </w:r>
      <w:r w:rsidR="002A14CA" w:rsidRPr="00E7757E">
        <w:rPr>
          <w:vertAlign w:val="superscript"/>
        </w:rPr>
        <w:t>TM</w:t>
      </w:r>
      <w:r w:rsidR="002A14CA">
        <w:t xml:space="preserve"> Fibronectin Cellware) (</w:t>
      </w:r>
      <w:r w:rsidR="002A14CA" w:rsidRPr="00D42AFD">
        <w:rPr>
          <w:b/>
        </w:rPr>
        <w:t>d</w:t>
      </w:r>
      <w:r w:rsidR="002A14CA">
        <w:t>)</w:t>
      </w:r>
      <w:r>
        <w:t>.</w:t>
      </w:r>
      <w:r w:rsidR="002A14CA">
        <w:t xml:space="preserve"> Left pictures: phase-contarast images, right pictures</w:t>
      </w:r>
      <w:r w:rsidR="00747CCA">
        <w:t>: merged fluorescence imag</w:t>
      </w:r>
      <w:r w:rsidR="00692476">
        <w:t xml:space="preserve">es. </w:t>
      </w:r>
      <w:r w:rsidR="00747CCA">
        <w:t>Calcein stain (green) identifies live cell, while EthD stai</w:t>
      </w:r>
      <w:r w:rsidR="00DC2B3C">
        <w:t xml:space="preserve">n (red) identifies dead cells. </w:t>
      </w:r>
      <w:r w:rsidR="00747CCA">
        <w:t xml:space="preserve">Scale bar: 200 </w:t>
      </w:r>
      <w:r w:rsidR="00DC2B3C">
        <w:rPr>
          <w:rFonts w:cs="Times New Roman"/>
        </w:rPr>
        <w:t>μ</w:t>
      </w:r>
      <w:r w:rsidR="00747CCA">
        <w:t>m.</w:t>
      </w:r>
    </w:p>
    <w:p w14:paraId="4A509008" w14:textId="7B18992C" w:rsidR="00DC2B3C" w:rsidRDefault="00D055C0" w:rsidP="00480FF6">
      <w:pPr>
        <w:pStyle w:val="Mdeck6figurebody"/>
      </w:pPr>
      <w:r>
        <w:rPr>
          <w:noProof/>
          <w:snapToGrid/>
          <w:lang w:eastAsia="zh-CN" w:bidi="ar-SA"/>
        </w:rPr>
        <w:lastRenderedPageBreak/>
        <w:drawing>
          <wp:inline distT="0" distB="0" distL="0" distR="0" wp14:anchorId="05284D12" wp14:editId="76216B26">
            <wp:extent cx="2372604" cy="5427197"/>
            <wp:effectExtent l="0" t="0" r="0" b="0"/>
            <wp:docPr id="5" name="図 5" descr="Macintosh HD:Users:higashinobuyuki:Desktop:Polymers:polymers-67221-for proofreading-after check:FigS4-H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higashinobuyuki:Desktop:Polymers:polymers-67221-for proofreading-after check:FigS4-HR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604" cy="5427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26D4F" w14:textId="77777777" w:rsidR="00192F3B" w:rsidRPr="00CF5256" w:rsidRDefault="000B18DE" w:rsidP="00DC2B3C">
      <w:pPr>
        <w:pStyle w:val="Mdeck6figurecaption"/>
        <w:spacing w:after="0"/>
      </w:pPr>
      <w:r w:rsidRPr="00DC2B3C">
        <w:rPr>
          <w:b/>
        </w:rPr>
        <w:t>Figure S4.</w:t>
      </w:r>
      <w:r w:rsidRPr="00DC2B3C">
        <w:t xml:space="preserve"> </w:t>
      </w:r>
      <w:r w:rsidR="00BA127E">
        <w:t>Phase-contrast and fluorescence images of the cell-sheet prepared</w:t>
      </w:r>
      <w:r w:rsidR="00DC2B3C">
        <w:t xml:space="preserve"> on </w:t>
      </w:r>
      <w:r w:rsidR="00DC2B3C" w:rsidRPr="00480FF6">
        <w:rPr>
          <w:spacing w:val="-4"/>
        </w:rPr>
        <w:t xml:space="preserve">RGDS-ELP-covered PSt-dish. </w:t>
      </w:r>
      <w:r w:rsidR="00BA127E" w:rsidRPr="00480FF6">
        <w:rPr>
          <w:spacing w:val="-4"/>
        </w:rPr>
        <w:t>Calcein stain in fluorescence image</w:t>
      </w:r>
      <w:r w:rsidR="00DC0B6A" w:rsidRPr="00480FF6">
        <w:rPr>
          <w:spacing w:val="-4"/>
        </w:rPr>
        <w:t xml:space="preserve"> (bottom)</w:t>
      </w:r>
      <w:r w:rsidR="00DC2B3C" w:rsidRPr="00480FF6">
        <w:rPr>
          <w:spacing w:val="-4"/>
        </w:rPr>
        <w:t xml:space="preserve"> identifies live cell.</w:t>
      </w:r>
      <w:r w:rsidR="00DC2B3C">
        <w:t xml:space="preserve"> </w:t>
      </w:r>
      <w:r w:rsidR="00BA127E">
        <w:t xml:space="preserve">Scale bar: </w:t>
      </w:r>
      <w:r w:rsidR="009A2EA4">
        <w:t>5</w:t>
      </w:r>
      <w:r w:rsidR="00BA127E">
        <w:t xml:space="preserve">0 </w:t>
      </w:r>
      <w:r w:rsidR="00DC2B3C">
        <w:rPr>
          <w:rFonts w:cs="Times New Roman"/>
        </w:rPr>
        <w:t>μ</w:t>
      </w:r>
      <w:r w:rsidR="00BA127E">
        <w:t>m.</w:t>
      </w:r>
    </w:p>
    <w:sectPr w:rsidR="00192F3B" w:rsidRPr="00CF5256" w:rsidSect="00D42AFD">
      <w:headerReference w:type="default" r:id="rId11"/>
      <w:footerReference w:type="even" r:id="rId12"/>
      <w:type w:val="continuous"/>
      <w:pgSz w:w="11909" w:h="16834" w:code="9"/>
      <w:pgMar w:top="992" w:right="992" w:bottom="992" w:left="992" w:header="850" w:footer="567" w:gutter="0"/>
      <w:cols w:space="567"/>
      <w:titlePg/>
      <w:docGrid w:linePitch="360" w:charSpace="5670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9A096" w14:textId="77777777" w:rsidR="00C757A0" w:rsidRDefault="00C757A0">
      <w:r>
        <w:separator/>
      </w:r>
    </w:p>
  </w:endnote>
  <w:endnote w:type="continuationSeparator" w:id="0">
    <w:p w14:paraId="30C62AAE" w14:textId="77777777" w:rsidR="00C757A0" w:rsidRDefault="00C7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C4578" w14:textId="77777777" w:rsidR="00BA127E" w:rsidRDefault="00D65A21" w:rsidP="00192F3B">
    <w:pPr>
      <w:pStyle w:val="Footer"/>
      <w:framePr w:wrap="around" w:vAnchor="text" w:hAnchor="margin" w:xAlign="center" w:y="1"/>
      <w:rPr>
        <w:rStyle w:val="PageNumber"/>
        <w:rFonts w:cs="MS Mincho"/>
        <w:szCs w:val="24"/>
      </w:rPr>
    </w:pPr>
    <w:r>
      <w:rPr>
        <w:rStyle w:val="PageNumber"/>
      </w:rPr>
      <w:fldChar w:fldCharType="begin"/>
    </w:r>
    <w:r w:rsidR="00BA12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11EDC7" w14:textId="77777777" w:rsidR="00BA127E" w:rsidRDefault="00BA12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7E0CD" w14:textId="77777777" w:rsidR="00C757A0" w:rsidRDefault="00C757A0">
      <w:r>
        <w:separator/>
      </w:r>
    </w:p>
  </w:footnote>
  <w:footnote w:type="continuationSeparator" w:id="0">
    <w:p w14:paraId="476B5FB4" w14:textId="77777777" w:rsidR="00C757A0" w:rsidRDefault="00C75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17AD3" w14:textId="0732CFD5" w:rsidR="00D42AFD" w:rsidRPr="00480FF6" w:rsidRDefault="00480FF6" w:rsidP="00480FF6">
    <w:pPr>
      <w:adjustRightInd w:val="0"/>
      <w:snapToGrid w:val="0"/>
      <w:spacing w:line="340" w:lineRule="atLeast"/>
      <w:jc w:val="right"/>
      <w:rPr>
        <w:rFonts w:ascii="Times New Roman" w:hAnsi="Times New Roman" w:cs="Times New Roman"/>
        <w:b/>
      </w:rPr>
    </w:pPr>
    <w:r w:rsidRPr="00480FF6">
      <w:rPr>
        <w:rFonts w:ascii="Times New Roman" w:hAnsi="Times New Roman" w:cs="Times New Roman"/>
        <w:b/>
      </w:rPr>
      <w:t>S</w:t>
    </w:r>
    <w:r w:rsidR="00D42AFD" w:rsidRPr="00480FF6">
      <w:rPr>
        <w:rFonts w:ascii="Times New Roman" w:hAnsi="Times New Roman" w:cs="Times New Roman"/>
        <w:b/>
      </w:rPr>
      <w:fldChar w:fldCharType="begin"/>
    </w:r>
    <w:r w:rsidR="00D42AFD" w:rsidRPr="00480FF6">
      <w:rPr>
        <w:rFonts w:ascii="Times New Roman" w:hAnsi="Times New Roman" w:cs="Times New Roman"/>
        <w:b/>
      </w:rPr>
      <w:instrText xml:space="preserve"> PAGE  \* Arabic </w:instrText>
    </w:r>
    <w:r w:rsidR="00D42AFD" w:rsidRPr="00480FF6">
      <w:rPr>
        <w:rFonts w:ascii="Times New Roman" w:hAnsi="Times New Roman" w:cs="Times New Roman"/>
        <w:b/>
      </w:rPr>
      <w:fldChar w:fldCharType="separate"/>
    </w:r>
    <w:r>
      <w:rPr>
        <w:rFonts w:ascii="Times New Roman" w:hAnsi="Times New Roman" w:cs="Times New Roman"/>
        <w:b/>
        <w:noProof/>
      </w:rPr>
      <w:t>3</w:t>
    </w:r>
    <w:r w:rsidR="00D42AFD" w:rsidRPr="00480FF6">
      <w:rPr>
        <w:rFonts w:ascii="Times New Roman" w:hAnsi="Times New Roman" w:cs="Times New Roman"/>
        <w:b/>
      </w:rPr>
      <w:fldChar w:fldCharType="end"/>
    </w:r>
  </w:p>
  <w:p w14:paraId="1331A03C" w14:textId="77777777" w:rsidR="00D42AFD" w:rsidRPr="00480FF6" w:rsidRDefault="00D42AFD" w:rsidP="00480FF6">
    <w:pPr>
      <w:pStyle w:val="Header"/>
      <w:spacing w:line="340" w:lineRule="atLeast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3517"/>
    <w:multiLevelType w:val="hybridMultilevel"/>
    <w:tmpl w:val="21342E40"/>
    <w:lvl w:ilvl="0" w:tplc="9FB0CBA2">
      <w:start w:val="1"/>
      <w:numFmt w:val="decimal"/>
      <w:lvlText w:val="%1)"/>
      <w:lvlJc w:val="left"/>
      <w:pPr>
        <w:ind w:left="420" w:hanging="420"/>
      </w:pPr>
      <w:rPr>
        <w:rFonts w:ascii="Times New Roman" w:hAnsi="Times New Roman" w:hint="default"/>
        <w:b w:val="0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6B7BA3"/>
    <w:multiLevelType w:val="multilevel"/>
    <w:tmpl w:val="FBFEFE54"/>
    <w:lvl w:ilvl="0">
      <w:start w:val="7"/>
      <w:numFmt w:val="decimal"/>
      <w:suff w:val="space"/>
      <w:lvlText w:val="%1."/>
      <w:lvlJc w:val="left"/>
      <w:pPr>
        <w:ind w:left="300" w:hanging="30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2">
    <w:nsid w:val="27D13172"/>
    <w:multiLevelType w:val="hybridMultilevel"/>
    <w:tmpl w:val="FEDE2488"/>
    <w:lvl w:ilvl="0" w:tplc="0C3EFE5E">
      <w:start w:val="1"/>
      <w:numFmt w:val="decimal"/>
      <w:suff w:val="space"/>
      <w:lvlText w:val="%1."/>
      <w:lvlJc w:val="left"/>
      <w:pPr>
        <w:ind w:left="200" w:hanging="1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0"/>
        </w:tabs>
        <w:ind w:left="1000" w:hanging="48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8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40"/>
        </w:tabs>
        <w:ind w:left="2440" w:hanging="48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8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80"/>
        </w:tabs>
        <w:ind w:left="3880" w:hanging="48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60"/>
        </w:tabs>
        <w:ind w:left="4360" w:hanging="480"/>
      </w:pPr>
    </w:lvl>
  </w:abstractNum>
  <w:abstractNum w:abstractNumId="3">
    <w:nsid w:val="327441F7"/>
    <w:multiLevelType w:val="hybridMultilevel"/>
    <w:tmpl w:val="CBBEBCC0"/>
    <w:lvl w:ilvl="0" w:tplc="B6DA7924">
      <w:start w:val="1"/>
      <w:numFmt w:val="bullet"/>
      <w:pStyle w:val="Mdeck4textbulletlis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4">
    <w:nsid w:val="430B505B"/>
    <w:multiLevelType w:val="hybridMultilevel"/>
    <w:tmpl w:val="F9386972"/>
    <w:lvl w:ilvl="0" w:tplc="D92E77E2">
      <w:start w:val="1"/>
      <w:numFmt w:val="decimal"/>
      <w:pStyle w:val="Mdeck8references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6EB65F9"/>
    <w:multiLevelType w:val="hybridMultilevel"/>
    <w:tmpl w:val="67A4969A"/>
    <w:lvl w:ilvl="0" w:tplc="F64676F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65275C0D"/>
    <w:multiLevelType w:val="singleLevel"/>
    <w:tmpl w:val="45BC9A1C"/>
    <w:lvl w:ilvl="0">
      <w:start w:val="1"/>
      <w:numFmt w:val="decimal"/>
      <w:pStyle w:val="ReferencesChar"/>
      <w:lvlText w:val="%1"/>
      <w:lvlJc w:val="left"/>
      <w:pPr>
        <w:tabs>
          <w:tab w:val="num" w:pos="510"/>
        </w:tabs>
        <w:ind w:left="510" w:hanging="360"/>
      </w:pPr>
      <w:rPr>
        <w:rFonts w:ascii="Times New Roman" w:hAnsi="Times New Roman" w:hint="default"/>
        <w:b w:val="0"/>
        <w:i w:val="0"/>
        <w:sz w:val="16"/>
      </w:rPr>
    </w:lvl>
  </w:abstractNum>
  <w:abstractNum w:abstractNumId="7">
    <w:nsid w:val="6DB20A64"/>
    <w:multiLevelType w:val="hybridMultilevel"/>
    <w:tmpl w:val="0E4CEBD6"/>
    <w:lvl w:ilvl="0" w:tplc="1EF298FE">
      <w:start w:val="1"/>
      <w:numFmt w:val="decimal"/>
      <w:pStyle w:val="Mdeck4textnumberedlist"/>
      <w:lvlText w:val="%1."/>
      <w:lvlJc w:val="left"/>
      <w:pPr>
        <w:ind w:left="982" w:hanging="420"/>
      </w:p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doNotTrackMoves/>
  <w:defaultTabStop w:val="960"/>
  <w:drawingGridHorizontalSpacing w:val="517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A22845"/>
    <w:rsid w:val="00080A8E"/>
    <w:rsid w:val="000B18DE"/>
    <w:rsid w:val="00120997"/>
    <w:rsid w:val="00192F3B"/>
    <w:rsid w:val="002A14CA"/>
    <w:rsid w:val="002B30F6"/>
    <w:rsid w:val="00335C83"/>
    <w:rsid w:val="003722FF"/>
    <w:rsid w:val="00393E07"/>
    <w:rsid w:val="003A3555"/>
    <w:rsid w:val="003E074F"/>
    <w:rsid w:val="00480FF6"/>
    <w:rsid w:val="00541A48"/>
    <w:rsid w:val="005B3645"/>
    <w:rsid w:val="006055DB"/>
    <w:rsid w:val="006577A9"/>
    <w:rsid w:val="00692476"/>
    <w:rsid w:val="006B2D46"/>
    <w:rsid w:val="00716D88"/>
    <w:rsid w:val="00747CCA"/>
    <w:rsid w:val="00823760"/>
    <w:rsid w:val="008D1486"/>
    <w:rsid w:val="008E385F"/>
    <w:rsid w:val="009430BC"/>
    <w:rsid w:val="00966C0B"/>
    <w:rsid w:val="00973885"/>
    <w:rsid w:val="009838FB"/>
    <w:rsid w:val="00991A6E"/>
    <w:rsid w:val="009A2EA4"/>
    <w:rsid w:val="00A22845"/>
    <w:rsid w:val="00B11E43"/>
    <w:rsid w:val="00B730F9"/>
    <w:rsid w:val="00BA127E"/>
    <w:rsid w:val="00BF3C4E"/>
    <w:rsid w:val="00BF5528"/>
    <w:rsid w:val="00C757A0"/>
    <w:rsid w:val="00CD5338"/>
    <w:rsid w:val="00CF5256"/>
    <w:rsid w:val="00D055C0"/>
    <w:rsid w:val="00D42AFD"/>
    <w:rsid w:val="00D65A21"/>
    <w:rsid w:val="00DB364A"/>
    <w:rsid w:val="00DC0B6A"/>
    <w:rsid w:val="00DC2B3C"/>
    <w:rsid w:val="00E55AC7"/>
    <w:rsid w:val="00F40E3B"/>
    <w:rsid w:val="00FA7502"/>
    <w:rsid w:val="00FF39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9A67D53"/>
  <w15:docId w15:val="{B3074B4C-ADFF-4A10-83AA-EF4A9995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22845"/>
    <w:pPr>
      <w:widowControl w:val="0"/>
      <w:jc w:val="both"/>
    </w:pPr>
    <w:rPr>
      <w:rFonts w:ascii="Times" w:eastAsia="MS Mincho" w:hAnsi="Times" w:cs="MS Mincho"/>
    </w:rPr>
  </w:style>
  <w:style w:type="paragraph" w:styleId="Heading1">
    <w:name w:val="heading 1"/>
    <w:basedOn w:val="Normal"/>
    <w:next w:val="Normal"/>
    <w:link w:val="Heading1Char"/>
    <w:qFormat/>
    <w:rsid w:val="00A22845"/>
    <w:pPr>
      <w:keepNext/>
      <w:adjustRightInd w:val="0"/>
      <w:snapToGrid w:val="0"/>
      <w:outlineLvl w:val="0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99"/>
    <w:rsid w:val="00A22845"/>
    <w:pPr>
      <w:keepNext/>
      <w:outlineLvl w:val="1"/>
    </w:pPr>
    <w:rPr>
      <w:rFonts w:ascii="Arial" w:hAnsi="Arial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2845"/>
    <w:rPr>
      <w:rFonts w:ascii="Times New Roman" w:eastAsia="MS Mincho" w:hAnsi="Times New Roman" w:cs="MS Mincho"/>
      <w:b/>
      <w:bCs/>
      <w:color w:val="000000"/>
      <w:kern w:val="0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9"/>
    <w:rsid w:val="00A22845"/>
    <w:rPr>
      <w:rFonts w:ascii="Arial" w:eastAsia="MS Mincho" w:hAnsi="Arial" w:cs="Times New Roman"/>
      <w:b/>
      <w:szCs w:val="20"/>
    </w:rPr>
  </w:style>
  <w:style w:type="paragraph" w:styleId="BodyText">
    <w:name w:val="Body Text"/>
    <w:basedOn w:val="Normal"/>
    <w:link w:val="BodyTextChar"/>
    <w:rsid w:val="00A22845"/>
    <w:pPr>
      <w:adjustRightInd w:val="0"/>
      <w:snapToGrid w:val="0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character" w:customStyle="1" w:styleId="BodyTextChar">
    <w:name w:val="Body Text Char"/>
    <w:basedOn w:val="DefaultParagraphFont"/>
    <w:link w:val="BodyText"/>
    <w:rsid w:val="00A22845"/>
    <w:rPr>
      <w:rFonts w:ascii="Times New Roman" w:eastAsia="MS Mincho" w:hAnsi="Times New Roman" w:cs="MS Mincho"/>
      <w:b/>
      <w:bCs/>
      <w:color w:val="000000"/>
      <w:kern w:val="0"/>
      <w:sz w:val="18"/>
      <w:szCs w:val="18"/>
    </w:rPr>
  </w:style>
  <w:style w:type="paragraph" w:styleId="BodyText2">
    <w:name w:val="Body Text 2"/>
    <w:basedOn w:val="Normal"/>
    <w:link w:val="BodyText2Char"/>
    <w:uiPriority w:val="99"/>
    <w:rsid w:val="00A22845"/>
    <w:pPr>
      <w:spacing w:line="210" w:lineRule="exact"/>
    </w:pPr>
    <w:rPr>
      <w:rFonts w:ascii="Times New Roman" w:hAnsi="Times New Roman"/>
      <w:b/>
      <w:bCs/>
      <w:sz w:val="18"/>
      <w:szCs w:val="18"/>
    </w:rPr>
  </w:style>
  <w:style w:type="character" w:customStyle="1" w:styleId="BodyText2Char">
    <w:name w:val="Body Text 2 Char"/>
    <w:basedOn w:val="DefaultParagraphFont"/>
    <w:link w:val="BodyText2"/>
    <w:uiPriority w:val="99"/>
    <w:rsid w:val="00A22845"/>
    <w:rPr>
      <w:rFonts w:ascii="Times New Roman" w:eastAsia="MS Mincho" w:hAnsi="Times New Roman" w:cs="MS Mincho"/>
      <w:b/>
      <w:bCs/>
      <w:sz w:val="18"/>
      <w:szCs w:val="18"/>
    </w:rPr>
  </w:style>
  <w:style w:type="paragraph" w:styleId="BodyText3">
    <w:name w:val="Body Text 3"/>
    <w:basedOn w:val="Normal"/>
    <w:link w:val="BodyText3Char"/>
    <w:uiPriority w:val="99"/>
    <w:rsid w:val="00A22845"/>
    <w:pPr>
      <w:adjustRightInd w:val="0"/>
      <w:snapToGrid w:val="0"/>
      <w:spacing w:line="210" w:lineRule="exact"/>
    </w:pPr>
    <w:rPr>
      <w:rFonts w:ascii="Times New Roman" w:hAnsi="Times New Roman"/>
      <w:color w:val="000000"/>
      <w:kern w:val="0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uiPriority w:val="99"/>
    <w:rsid w:val="00A22845"/>
    <w:rPr>
      <w:rFonts w:ascii="Times New Roman" w:eastAsia="MS Mincho" w:hAnsi="Times New Roman" w:cs="MS Mincho"/>
      <w:color w:val="000000"/>
      <w:kern w:val="0"/>
      <w:sz w:val="18"/>
      <w:szCs w:val="18"/>
    </w:rPr>
  </w:style>
  <w:style w:type="paragraph" w:customStyle="1" w:styleId="09ArticleText">
    <w:name w:val="09 Article Text"/>
    <w:autoRedefine/>
    <w:uiPriority w:val="99"/>
    <w:rsid w:val="00A22845"/>
    <w:pPr>
      <w:widowControl w:val="0"/>
      <w:jc w:val="both"/>
    </w:pPr>
    <w:rPr>
      <w:rFonts w:eastAsia="MS Mincho" w:cs="MS Mincho"/>
      <w:sz w:val="18"/>
      <w:szCs w:val="18"/>
    </w:rPr>
  </w:style>
  <w:style w:type="paragraph" w:customStyle="1" w:styleId="p">
    <w:name w:val="p"/>
    <w:basedOn w:val="Heading1"/>
    <w:uiPriority w:val="99"/>
    <w:rsid w:val="00A22845"/>
    <w:pPr>
      <w:keepNext w:val="0"/>
      <w:widowControl/>
      <w:adjustRightInd/>
      <w:snapToGrid/>
      <w:spacing w:before="240" w:after="60" w:line="480" w:lineRule="atLeast"/>
      <w:ind w:firstLine="720"/>
      <w:jc w:val="left"/>
      <w:outlineLvl w:val="9"/>
    </w:pPr>
    <w:rPr>
      <w:b w:val="0"/>
      <w:bCs w:val="0"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A22845"/>
    <w:rPr>
      <w:rFonts w:cs="Times New Roman"/>
      <w:color w:val="800080"/>
      <w:u w:val="single"/>
    </w:rPr>
  </w:style>
  <w:style w:type="paragraph" w:customStyle="1" w:styleId="1">
    <w:name w:val="スタイル1"/>
    <w:basedOn w:val="Normal"/>
    <w:rsid w:val="00A22845"/>
    <w:rPr>
      <w:rFonts w:ascii="Times New Roman" w:hAnsi="Times New Roman"/>
    </w:rPr>
  </w:style>
  <w:style w:type="paragraph" w:styleId="Title">
    <w:name w:val="Title"/>
    <w:basedOn w:val="Normal"/>
    <w:link w:val="TitleChar"/>
    <w:uiPriority w:val="99"/>
    <w:rsid w:val="00A22845"/>
    <w:pPr>
      <w:adjustRightInd w:val="0"/>
      <w:snapToGrid w:val="0"/>
      <w:jc w:val="center"/>
    </w:pPr>
    <w:rPr>
      <w:rFonts w:ascii="Times New Roman" w:hAnsi="Times New Roman"/>
      <w:spacing w:val="10"/>
      <w:kern w:val="0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A22845"/>
    <w:rPr>
      <w:rFonts w:ascii="Times New Roman" w:eastAsia="MS Mincho" w:hAnsi="Times New Roman" w:cs="MS Mincho"/>
      <w:spacing w:val="10"/>
      <w:kern w:val="0"/>
      <w:sz w:val="28"/>
      <w:szCs w:val="28"/>
    </w:rPr>
  </w:style>
  <w:style w:type="paragraph" w:customStyle="1" w:styleId="TAMainText">
    <w:name w:val="TA_Main_Text"/>
    <w:basedOn w:val="Normal"/>
    <w:rsid w:val="00A22845"/>
    <w:pPr>
      <w:widowControl/>
      <w:spacing w:line="480" w:lineRule="auto"/>
      <w:ind w:firstLine="202"/>
    </w:pPr>
    <w:rPr>
      <w:kern w:val="0"/>
    </w:rPr>
  </w:style>
  <w:style w:type="character" w:customStyle="1" w:styleId="PaperTitle">
    <w:name w:val="Paper Title"/>
    <w:basedOn w:val="DefaultParagraphFont"/>
    <w:uiPriority w:val="99"/>
    <w:rsid w:val="00A22845"/>
    <w:rPr>
      <w:rFonts w:ascii="Times New Roman" w:hAnsi="Times New Roman" w:cs="Times New Roman"/>
      <w:b/>
      <w:bCs/>
      <w:sz w:val="28"/>
      <w:lang w:val="en-US"/>
    </w:rPr>
  </w:style>
  <w:style w:type="paragraph" w:customStyle="1" w:styleId="Contributornames">
    <w:name w:val="Contributor  names"/>
    <w:basedOn w:val="Normal"/>
    <w:uiPriority w:val="99"/>
    <w:rsid w:val="00A22845"/>
    <w:pPr>
      <w:jc w:val="center"/>
    </w:pPr>
    <w:rPr>
      <w:rFonts w:ascii="Times New Roman" w:hAnsi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A22845"/>
    <w:pPr>
      <w:tabs>
        <w:tab w:val="center" w:pos="4252"/>
        <w:tab w:val="right" w:pos="8504"/>
      </w:tabs>
      <w:snapToGrid w:val="0"/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22845"/>
    <w:rPr>
      <w:rFonts w:ascii="Times" w:eastAsia="MS Mincho" w:hAnsi="Times" w:cs="Times New Roman"/>
      <w:szCs w:val="20"/>
    </w:rPr>
  </w:style>
  <w:style w:type="character" w:styleId="Hyperlink">
    <w:name w:val="Hyperlink"/>
    <w:basedOn w:val="DefaultParagraphFont"/>
    <w:uiPriority w:val="99"/>
    <w:rsid w:val="00A2284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22845"/>
    <w:pPr>
      <w:tabs>
        <w:tab w:val="center" w:pos="4252"/>
        <w:tab w:val="right" w:pos="8504"/>
      </w:tabs>
      <w:snapToGrid w:val="0"/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rsid w:val="00A22845"/>
    <w:rPr>
      <w:rFonts w:ascii="Times" w:eastAsia="MS Mincho" w:hAnsi="Times" w:cs="Times New Roman"/>
      <w:szCs w:val="20"/>
    </w:rPr>
  </w:style>
  <w:style w:type="paragraph" w:styleId="ListParagraph">
    <w:name w:val="List Paragraph"/>
    <w:basedOn w:val="Normal"/>
    <w:rsid w:val="00A22845"/>
    <w:pPr>
      <w:ind w:leftChars="400" w:left="840"/>
    </w:pPr>
    <w:rPr>
      <w:rFonts w:ascii="Times New Roman" w:hAnsi="Times New Roman" w:cs="Times New Roman"/>
    </w:rPr>
  </w:style>
  <w:style w:type="paragraph" w:customStyle="1" w:styleId="02PaperAuthors">
    <w:name w:val="02 Paper Authors"/>
    <w:qFormat/>
    <w:rsid w:val="00A22845"/>
    <w:pPr>
      <w:spacing w:line="240" w:lineRule="exact"/>
    </w:pPr>
    <w:rPr>
      <w:rFonts w:eastAsia="MS Mincho" w:cs="Times New Roman"/>
      <w:b/>
      <w:noProof/>
      <w:sz w:val="22"/>
      <w:szCs w:val="22"/>
      <w:lang w:val="en-GB" w:eastAsia="en-GB"/>
    </w:rPr>
  </w:style>
  <w:style w:type="paragraph" w:customStyle="1" w:styleId="E1AuthorAddresses">
    <w:name w:val="E1 Author Addresses"/>
    <w:rsid w:val="00A22845"/>
    <w:pPr>
      <w:spacing w:line="190" w:lineRule="exact"/>
    </w:pPr>
    <w:rPr>
      <w:rFonts w:eastAsia="MS Mincho" w:cs="Times New Roman"/>
      <w:i/>
      <w:sz w:val="16"/>
      <w:lang w:val="en-GB"/>
    </w:rPr>
  </w:style>
  <w:style w:type="paragraph" w:customStyle="1" w:styleId="03Abstract">
    <w:name w:val="03 Abstract"/>
    <w:qFormat/>
    <w:rsid w:val="00A22845"/>
    <w:pPr>
      <w:spacing w:after="200" w:line="240" w:lineRule="exact"/>
      <w:jc w:val="both"/>
    </w:pPr>
    <w:rPr>
      <w:rFonts w:eastAsia="MS Mincho" w:cs="Times New Roman"/>
      <w:b/>
      <w:noProof/>
      <w:spacing w:val="-4"/>
      <w:sz w:val="18"/>
      <w:szCs w:val="18"/>
      <w:lang w:val="en-GB" w:eastAsia="en-GB"/>
    </w:rPr>
  </w:style>
  <w:style w:type="paragraph" w:customStyle="1" w:styleId="08ArticleText">
    <w:name w:val="08 Article Text"/>
    <w:qFormat/>
    <w:rsid w:val="00A22845"/>
    <w:pPr>
      <w:widowControl w:val="0"/>
      <w:tabs>
        <w:tab w:val="left" w:pos="198"/>
      </w:tabs>
      <w:spacing w:line="230" w:lineRule="exact"/>
      <w:jc w:val="both"/>
    </w:pPr>
    <w:rPr>
      <w:rFonts w:eastAsia="MS Mincho" w:cs="Times New Roman"/>
      <w:noProof/>
      <w:spacing w:val="4"/>
      <w:sz w:val="18"/>
      <w:szCs w:val="18"/>
      <w:lang w:val="en-GB" w:eastAsia="en-GB"/>
    </w:rPr>
  </w:style>
  <w:style w:type="paragraph" w:customStyle="1" w:styleId="BGKeywords">
    <w:name w:val="BG_Keywords"/>
    <w:basedOn w:val="Normal"/>
    <w:rsid w:val="00A22845"/>
    <w:pPr>
      <w:widowControl/>
      <w:spacing w:after="200" w:line="480" w:lineRule="auto"/>
    </w:pPr>
    <w:rPr>
      <w:rFonts w:ascii="New York" w:hAnsi="New York" w:cs="Times New Roman"/>
      <w:kern w:val="0"/>
      <w:szCs w:val="20"/>
    </w:rPr>
  </w:style>
  <w:style w:type="paragraph" w:customStyle="1" w:styleId="VAFigureCaption">
    <w:name w:val="VA_Figure_Caption"/>
    <w:basedOn w:val="Normal"/>
    <w:next w:val="Normal"/>
    <w:rsid w:val="00A22845"/>
    <w:pPr>
      <w:widowControl/>
      <w:spacing w:after="200" w:line="480" w:lineRule="auto"/>
    </w:pPr>
    <w:rPr>
      <w:rFonts w:ascii="New York" w:hAnsi="New York" w:cs="Times New Roman"/>
      <w:kern w:val="0"/>
      <w:szCs w:val="20"/>
    </w:rPr>
  </w:style>
  <w:style w:type="paragraph" w:customStyle="1" w:styleId="TFReferencesSection">
    <w:name w:val="TF_References_Section"/>
    <w:basedOn w:val="Normal"/>
    <w:rsid w:val="00A22845"/>
    <w:pPr>
      <w:widowControl/>
      <w:spacing w:after="200" w:line="480" w:lineRule="auto"/>
      <w:ind w:firstLine="187"/>
    </w:pPr>
    <w:rPr>
      <w:rFonts w:ascii="New York" w:hAnsi="New York" w:cs="Times New Roman"/>
      <w:b/>
      <w:kern w:val="0"/>
      <w:szCs w:val="20"/>
    </w:rPr>
  </w:style>
  <w:style w:type="paragraph" w:customStyle="1" w:styleId="N2Footnotes">
    <w:name w:val="N2 Footnotes"/>
    <w:qFormat/>
    <w:rsid w:val="00A22845"/>
    <w:pPr>
      <w:tabs>
        <w:tab w:val="left" w:pos="142"/>
      </w:tabs>
      <w:spacing w:line="190" w:lineRule="exact"/>
      <w:jc w:val="both"/>
    </w:pPr>
    <w:rPr>
      <w:rFonts w:eastAsia="MS Mincho" w:cs="Times New Roman"/>
      <w:noProof/>
      <w:sz w:val="16"/>
      <w:lang w:val="en-GB" w:eastAsia="en-GB"/>
    </w:rPr>
  </w:style>
  <w:style w:type="paragraph" w:customStyle="1" w:styleId="N3References">
    <w:name w:val="N3 References"/>
    <w:qFormat/>
    <w:rsid w:val="00A22845"/>
    <w:pPr>
      <w:tabs>
        <w:tab w:val="left" w:pos="284"/>
      </w:tabs>
      <w:spacing w:line="190" w:lineRule="exact"/>
      <w:ind w:left="284" w:hanging="284"/>
      <w:jc w:val="both"/>
    </w:pPr>
    <w:rPr>
      <w:rFonts w:eastAsia="MS Mincho" w:cs="Times New Roman"/>
      <w:noProof/>
      <w:sz w:val="16"/>
      <w:lang w:val="en-GB" w:eastAsia="en-GB"/>
    </w:rPr>
  </w:style>
  <w:style w:type="paragraph" w:customStyle="1" w:styleId="E3References">
    <w:name w:val="E3 References"/>
    <w:rsid w:val="00A22845"/>
    <w:pPr>
      <w:tabs>
        <w:tab w:val="left" w:pos="284"/>
      </w:tabs>
      <w:spacing w:line="190" w:lineRule="exact"/>
      <w:ind w:left="284" w:hanging="284"/>
      <w:jc w:val="both"/>
    </w:pPr>
    <w:rPr>
      <w:rFonts w:eastAsia="MS Mincho" w:cs="Times New Roman"/>
      <w:sz w:val="16"/>
    </w:rPr>
  </w:style>
  <w:style w:type="character" w:styleId="PageNumber">
    <w:name w:val="page number"/>
    <w:basedOn w:val="DefaultParagraphFont"/>
    <w:rsid w:val="00A22845"/>
  </w:style>
  <w:style w:type="paragraph" w:customStyle="1" w:styleId="ReferencesChar">
    <w:name w:val="References Char"/>
    <w:basedOn w:val="Normal"/>
    <w:rsid w:val="00A22845"/>
    <w:pPr>
      <w:framePr w:wrap="around" w:vAnchor="text" w:hAnchor="text" w:y="1"/>
      <w:widowControl/>
      <w:numPr>
        <w:numId w:val="5"/>
      </w:numPr>
    </w:pPr>
    <w:rPr>
      <w:rFonts w:ascii="Times New Roman" w:hAnsi="Times New Roman" w:cs="Times New Roman"/>
      <w:kern w:val="0"/>
      <w:sz w:val="16"/>
      <w:szCs w:val="20"/>
    </w:rPr>
  </w:style>
  <w:style w:type="paragraph" w:customStyle="1" w:styleId="SectionHeading">
    <w:name w:val="SectionHeading"/>
    <w:basedOn w:val="Normal"/>
    <w:rsid w:val="00A22845"/>
    <w:pPr>
      <w:keepNext/>
      <w:keepLines/>
      <w:widowControl/>
      <w:spacing w:before="180" w:after="80" w:line="180" w:lineRule="exact"/>
    </w:pPr>
    <w:rPr>
      <w:rFonts w:ascii="Times New Roman" w:hAnsi="Times New Roman" w:cs="Times New Roman"/>
      <w:b/>
      <w:kern w:val="28"/>
      <w:sz w:val="22"/>
      <w:szCs w:val="20"/>
    </w:rPr>
  </w:style>
  <w:style w:type="paragraph" w:customStyle="1" w:styleId="Mdeck1articletitle">
    <w:name w:val="M_deck_1_article_title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Mdeck1articletype">
    <w:name w:val="M_deck_1_article_type"/>
    <w:next w:val="Mdeck1articletitle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 w:cs="Times New Roman"/>
      <w:i/>
      <w:snapToGrid w:val="0"/>
      <w:color w:val="000000"/>
      <w:kern w:val="0"/>
      <w:lang w:eastAsia="de-DE" w:bidi="en-US"/>
    </w:rPr>
  </w:style>
  <w:style w:type="paragraph" w:customStyle="1" w:styleId="Mdeck2authoraffiliation">
    <w:name w:val="M_deck_2_author_affiliation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284" w:hanging="284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2authorcorrespondence">
    <w:name w:val="M_deck_2_author_correspondence"/>
    <w:next w:val="Normal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284" w:hanging="284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2authorname">
    <w:name w:val="M_deck_2_author_name"/>
    <w:next w:val="Mdeck2authoraffiliation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kern w:val="0"/>
      <w:szCs w:val="20"/>
      <w:lang w:eastAsia="de-DE" w:bidi="en-US"/>
    </w:rPr>
  </w:style>
  <w:style w:type="paragraph" w:customStyle="1" w:styleId="Mdeck3abstract">
    <w:name w:val="M_deck_3_abstract"/>
    <w:next w:val="Normal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3keywords">
    <w:name w:val="M_deck_3_keywords"/>
    <w:basedOn w:val="Mdeck3abstract"/>
    <w:qFormat/>
    <w:rsid w:val="00D42AFD"/>
    <w:pPr>
      <w:widowControl/>
      <w:spacing w:after="0"/>
    </w:pPr>
  </w:style>
  <w:style w:type="paragraph" w:customStyle="1" w:styleId="Mdeck3publcationhistory">
    <w:name w:val="M_deck_3_publcation_history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</w:pPr>
    <w:rPr>
      <w:rFonts w:ascii="Times New Roman" w:eastAsia="Times New Roman" w:hAnsi="Times New Roman"/>
      <w:i/>
      <w:snapToGrid w:val="0"/>
      <w:color w:val="000000"/>
      <w:kern w:val="0"/>
      <w:szCs w:val="20"/>
      <w:lang w:eastAsia="de-DE" w:bidi="en-US"/>
    </w:rPr>
  </w:style>
  <w:style w:type="paragraph" w:customStyle="1" w:styleId="Mdeck4heading1">
    <w:name w:val="M_deck_4_heading_1"/>
    <w:next w:val="Normal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0"/>
    </w:pPr>
    <w:rPr>
      <w:rFonts w:ascii="Times New Roman" w:eastAsia="Times New Roman" w:hAnsi="Times New Roman"/>
      <w:b/>
      <w:snapToGrid w:val="0"/>
      <w:color w:val="000000"/>
      <w:kern w:val="0"/>
      <w:szCs w:val="20"/>
      <w:lang w:eastAsia="de-DE" w:bidi="en-US"/>
    </w:rPr>
  </w:style>
  <w:style w:type="paragraph" w:customStyle="1" w:styleId="Mdeck4heading2">
    <w:name w:val="M_deck_4_heading_2"/>
    <w:next w:val="Normal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1"/>
    </w:pPr>
    <w:rPr>
      <w:rFonts w:ascii="Times New Roman" w:eastAsia="Times New Roman" w:hAnsi="Times New Roman"/>
      <w:i/>
      <w:snapToGrid w:val="0"/>
      <w:color w:val="000000"/>
      <w:kern w:val="0"/>
      <w:szCs w:val="20"/>
      <w:lang w:eastAsia="de-DE" w:bidi="en-US"/>
    </w:rPr>
  </w:style>
  <w:style w:type="paragraph" w:customStyle="1" w:styleId="Mdeck4heading3">
    <w:name w:val="M_deck_4_heading_3"/>
    <w:next w:val="Normal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2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4text">
    <w:name w:val="M_deck_4_text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firstLine="284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4text2nd">
    <w:name w:val="M_deck_4_text_2nd"/>
    <w:qFormat/>
    <w:rsid w:val="00D42AFD"/>
    <w:pPr>
      <w:spacing w:line="340" w:lineRule="atLeast"/>
      <w:ind w:left="993" w:hanging="284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4textbulletlist">
    <w:name w:val="M_deck_4_text_bullet_list"/>
    <w:qFormat/>
    <w:rsid w:val="00D42AFD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4textfirstlinezero">
    <w:name w:val="M_deck_4_text_firstline_zero"/>
    <w:basedOn w:val="Mdeck4text"/>
    <w:next w:val="Mdeck4text"/>
    <w:qFormat/>
    <w:rsid w:val="00D42AFD"/>
    <w:pPr>
      <w:ind w:firstLine="0"/>
    </w:pPr>
    <w:rPr>
      <w:szCs w:val="24"/>
    </w:rPr>
  </w:style>
  <w:style w:type="paragraph" w:customStyle="1" w:styleId="Mdeck4textlist">
    <w:name w:val="M_deck_4_text_list"/>
    <w:basedOn w:val="Normal"/>
    <w:qFormat/>
    <w:rsid w:val="00D42AFD"/>
    <w:pPr>
      <w:widowControl/>
      <w:spacing w:before="240"/>
      <w:jc w:val="center"/>
    </w:pPr>
    <w:rPr>
      <w:rFonts w:ascii="Times New Roman" w:eastAsia="Times New Roman" w:hAnsi="Times New Roman" w:cstheme="minorBidi"/>
      <w:i/>
      <w:sz w:val="20"/>
      <w:szCs w:val="20"/>
      <w:lang w:eastAsia="zh-CN"/>
    </w:rPr>
  </w:style>
  <w:style w:type="paragraph" w:customStyle="1" w:styleId="Mdeck4textlrindent">
    <w:name w:val="M_deck_4_text_lr_indent"/>
    <w:basedOn w:val="Mdeck4text"/>
    <w:qFormat/>
    <w:rsid w:val="00D42AFD"/>
    <w:pPr>
      <w:ind w:left="567" w:right="567" w:firstLine="0"/>
    </w:pPr>
  </w:style>
  <w:style w:type="paragraph" w:customStyle="1" w:styleId="Mdeck4textnumberedlist">
    <w:name w:val="M_deck_4_text_numbered_list"/>
    <w:qFormat/>
    <w:rsid w:val="00D42AFD"/>
    <w:pPr>
      <w:numPr>
        <w:numId w:val="7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5tablebody">
    <w:name w:val="M_deck_5_table_body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line="300" w:lineRule="exact"/>
      <w:jc w:val="center"/>
    </w:pPr>
    <w:rPr>
      <w:rFonts w:ascii="Times New Roman" w:eastAsia="Times New Roman" w:hAnsi="Times New Roman"/>
      <w:snapToGrid w:val="0"/>
      <w:color w:val="000000"/>
      <w:kern w:val="0"/>
      <w:sz w:val="20"/>
      <w:szCs w:val="2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D42AFD"/>
    <w:pPr>
      <w:adjustRightInd w:val="0"/>
      <w:snapToGrid w:val="0"/>
      <w:spacing w:line="300" w:lineRule="exact"/>
      <w:jc w:val="center"/>
    </w:pPr>
    <w:rPr>
      <w:rFonts w:ascii="Times New Roman" w:eastAsia="宋体" w:hAnsi="Times New Roman" w:cs="Times New Roman"/>
      <w:kern w:val="0"/>
      <w:sz w:val="20"/>
      <w:szCs w:val="2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5tablefooter">
    <w:name w:val="M_deck_5_table_footer"/>
    <w:qFormat/>
    <w:rsid w:val="00D42AFD"/>
    <w:pPr>
      <w:kinsoku w:val="0"/>
      <w:overflowPunct w:val="0"/>
      <w:autoSpaceDE w:val="0"/>
      <w:autoSpaceDN w:val="0"/>
      <w:adjustRightInd w:val="0"/>
      <w:snapToGrid w:val="0"/>
      <w:spacing w:line="300" w:lineRule="exac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 w:val="20"/>
      <w:szCs w:val="20"/>
      <w:lang w:eastAsia="de-DE" w:bidi="en-US"/>
    </w:rPr>
  </w:style>
  <w:style w:type="paragraph" w:customStyle="1" w:styleId="Mdeck5tableheader">
    <w:name w:val="M_deck_5_table_header"/>
    <w:basedOn w:val="Mdeck5tablefooter"/>
    <w:rsid w:val="00D42AFD"/>
  </w:style>
  <w:style w:type="paragraph" w:customStyle="1" w:styleId="Mdeck6figurebody">
    <w:name w:val="M_deck_6_figure_body"/>
    <w:qFormat/>
    <w:rsid w:val="00D42AFD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paragraph" w:customStyle="1" w:styleId="Mdeck6figurecaption">
    <w:name w:val="M_deck_6_figure_caption"/>
    <w:basedOn w:val="Mdeck5tablecaption"/>
    <w:qFormat/>
    <w:rsid w:val="00D42AFD"/>
    <w:pPr>
      <w:spacing w:after="240"/>
    </w:pPr>
  </w:style>
  <w:style w:type="paragraph" w:customStyle="1" w:styleId="Mdeck7equation">
    <w:name w:val="M_deck_7_equation"/>
    <w:basedOn w:val="Normal"/>
    <w:rsid w:val="00D42AFD"/>
    <w:pPr>
      <w:widowControl/>
      <w:kinsoku w:val="0"/>
      <w:overflowPunct w:val="0"/>
      <w:autoSpaceDE w:val="0"/>
      <w:autoSpaceDN w:val="0"/>
      <w:adjustRightInd w:val="0"/>
      <w:snapToGrid w:val="0"/>
      <w:spacing w:before="240"/>
      <w:jc w:val="center"/>
    </w:pPr>
    <w:rPr>
      <w:rFonts w:ascii="Times New Roman" w:eastAsia="宋体" w:hAnsi="Times New Roman" w:cstheme="minorBidi"/>
      <w:i/>
      <w:snapToGrid w:val="0"/>
      <w:sz w:val="20"/>
      <w:lang w:eastAsia="en-US" w:bidi="en-US"/>
    </w:rPr>
  </w:style>
  <w:style w:type="paragraph" w:customStyle="1" w:styleId="Mdeck8references">
    <w:name w:val="M_deck_8_references"/>
    <w:qFormat/>
    <w:rsid w:val="00D42AFD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  <w:spacing w:line="340" w:lineRule="atLeast"/>
      <w:jc w:val="both"/>
    </w:pPr>
    <w:rPr>
      <w:rFonts w:ascii="Times New Roman" w:eastAsia="Times New Roman" w:hAnsi="Times New Roman"/>
      <w:snapToGrid w:val="0"/>
      <w:color w:val="000000"/>
      <w:kern w:val="0"/>
      <w:szCs w:val="20"/>
      <w:lang w:eastAsia="de-DE" w:bidi="en-US"/>
    </w:rPr>
  </w:style>
  <w:style w:type="character" w:styleId="CommentReference">
    <w:name w:val="annotation reference"/>
    <w:semiHidden/>
    <w:rsid w:val="00D42AF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42AFD"/>
    <w:pPr>
      <w:widowControl/>
      <w:spacing w:line="340" w:lineRule="atLeast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de-DE"/>
    </w:rPr>
  </w:style>
  <w:style w:type="character" w:customStyle="1" w:styleId="CommentTextChar">
    <w:name w:val="Comment Text Char"/>
    <w:basedOn w:val="DefaultParagraphFont"/>
    <w:link w:val="CommentText"/>
    <w:semiHidden/>
    <w:rsid w:val="00D42AFD"/>
    <w:rPr>
      <w:rFonts w:ascii="Times New Roman" w:eastAsia="Times New Roman" w:hAnsi="Times New Roman" w:cs="Times New Roman"/>
      <w:color w:val="000000"/>
      <w:kern w:val="0"/>
      <w:sz w:val="20"/>
      <w:szCs w:val="20"/>
      <w:lang w:eastAsia="de-DE"/>
    </w:rPr>
  </w:style>
  <w:style w:type="paragraph" w:styleId="BalloonText">
    <w:name w:val="Balloon Text"/>
    <w:basedOn w:val="Normal"/>
    <w:link w:val="BalloonTextChar"/>
    <w:semiHidden/>
    <w:unhideWhenUsed/>
    <w:rsid w:val="00D42A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42AFD"/>
    <w:rPr>
      <w:rFonts w:ascii="Segoe UI" w:eastAsia="MS Mincho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C2B3C"/>
    <w:pPr>
      <w:widowControl w:val="0"/>
      <w:spacing w:line="240" w:lineRule="auto"/>
    </w:pPr>
    <w:rPr>
      <w:rFonts w:ascii="Times" w:eastAsia="MS Mincho" w:hAnsi="Times" w:cs="MS Mincho"/>
      <w:b/>
      <w:bCs/>
      <w:color w:val="auto"/>
      <w:kern w:val="2"/>
      <w:lang w:eastAsia="ja-JP"/>
    </w:rPr>
  </w:style>
  <w:style w:type="character" w:customStyle="1" w:styleId="CommentSubjectChar">
    <w:name w:val="Comment Subject Char"/>
    <w:basedOn w:val="CommentTextChar"/>
    <w:link w:val="CommentSubject"/>
    <w:semiHidden/>
    <w:rsid w:val="00DC2B3C"/>
    <w:rPr>
      <w:rFonts w:ascii="Times" w:eastAsia="MS Mincho" w:hAnsi="Times" w:cs="MS Mincho"/>
      <w:b/>
      <w:bCs/>
      <w:color w:val="000000"/>
      <w:kern w:val="0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129</Words>
  <Characters>732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同志社大学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</dc:title>
  <dc:subject/>
  <dc:creator>MDPI</dc:creator>
  <cp:keywords/>
  <cp:lastModifiedBy>MDPI</cp:lastModifiedBy>
  <cp:revision>16</cp:revision>
  <cp:lastPrinted>2013-12-06T11:10:00Z</cp:lastPrinted>
  <dcterms:created xsi:type="dcterms:W3CDTF">2014-11-27T10:59:00Z</dcterms:created>
  <dcterms:modified xsi:type="dcterms:W3CDTF">2015-01-16T03:21:00Z</dcterms:modified>
</cp:coreProperties>
</file>